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FD19" w14:textId="77777777" w:rsidR="00FA2FCD" w:rsidRDefault="00FA2FCD" w:rsidP="006560DA">
      <w:pPr>
        <w:spacing w:line="360" w:lineRule="auto"/>
        <w:jc w:val="center"/>
        <w:rPr>
          <w:b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F88118A" wp14:editId="72159400">
            <wp:extent cx="1116330" cy="838200"/>
            <wp:effectExtent l="0" t="0" r="7620" b="0"/>
            <wp:docPr id="2" name="Picture 2" descr="https://www.pio.gov.cy/assets/images/LOGOS/logo%20eklo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pio.gov.cy/assets/images/LOGOS/logo%20eklo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65F73" w14:textId="5CC31B1D" w:rsidR="0096090B" w:rsidRPr="006560DA" w:rsidRDefault="006560DA" w:rsidP="006560DA">
      <w:pPr>
        <w:spacing w:line="360" w:lineRule="auto"/>
        <w:jc w:val="center"/>
        <w:rPr>
          <w:b/>
          <w:lang w:val="el-GR"/>
        </w:rPr>
      </w:pPr>
      <w:r w:rsidRPr="006560DA">
        <w:rPr>
          <w:b/>
          <w:lang w:val="el-GR"/>
        </w:rPr>
        <w:t>ΥΠΕΝΘΥΜΙΣΗ ΕΦΟΡΟΥ ΕΚΛΟΓΗΣ ΓΙΑ ΤΙΣ ΥΠΟΨΗΦΙΟΤΗΤΕΣ</w:t>
      </w:r>
    </w:p>
    <w:p w14:paraId="0358AB94" w14:textId="77777777" w:rsidR="006560DA" w:rsidRPr="006560DA" w:rsidRDefault="006560DA" w:rsidP="006560DA">
      <w:pPr>
        <w:spacing w:line="360" w:lineRule="auto"/>
        <w:jc w:val="center"/>
        <w:rPr>
          <w:b/>
          <w:lang w:val="el-GR"/>
        </w:rPr>
      </w:pPr>
      <w:r w:rsidRPr="006560DA">
        <w:rPr>
          <w:b/>
          <w:lang w:val="el-GR"/>
        </w:rPr>
        <w:t xml:space="preserve">ΤΩΝ ΑΝΤΙΠΡΟΣΩΠΩΝ </w:t>
      </w:r>
      <w:r>
        <w:rPr>
          <w:b/>
          <w:lang w:val="el-GR"/>
        </w:rPr>
        <w:t>Τ</w:t>
      </w:r>
      <w:r w:rsidRPr="006560DA">
        <w:rPr>
          <w:b/>
          <w:lang w:val="el-GR"/>
        </w:rPr>
        <w:t>ΩΝ ΘΡΗΣΚΕΥΤΙΚΩΝ ΟΜΑΔΩΝ</w:t>
      </w:r>
    </w:p>
    <w:p w14:paraId="7BBAF659" w14:textId="1612BD0E" w:rsidR="006560DA" w:rsidRPr="008960CF" w:rsidRDefault="006560DA" w:rsidP="006560DA">
      <w:pPr>
        <w:spacing w:line="360" w:lineRule="auto"/>
        <w:jc w:val="center"/>
        <w:rPr>
          <w:b/>
          <w:lang w:val="el-GR"/>
        </w:rPr>
      </w:pPr>
      <w:r w:rsidRPr="006560DA">
        <w:rPr>
          <w:b/>
          <w:lang w:val="el-GR"/>
        </w:rPr>
        <w:t>ΤΩΝ</w:t>
      </w:r>
      <w:r w:rsidR="008960CF">
        <w:rPr>
          <w:b/>
          <w:lang w:val="el-GR"/>
        </w:rPr>
        <w:t xml:space="preserve"> ΜΑΡΩΝΙΤΩΝ, ΑΡΜΕΝΙΩΝ ΚΑΙ ΛΑΤΙΝΩΝ</w:t>
      </w:r>
    </w:p>
    <w:p w14:paraId="4E89AD44" w14:textId="77777777" w:rsidR="006560DA" w:rsidRPr="006560DA" w:rsidRDefault="006560DA" w:rsidP="006560DA">
      <w:pPr>
        <w:spacing w:line="360" w:lineRule="auto"/>
        <w:jc w:val="center"/>
        <w:rPr>
          <w:b/>
          <w:lang w:val="el-GR"/>
        </w:rPr>
      </w:pPr>
      <w:r w:rsidRPr="006560DA">
        <w:rPr>
          <w:b/>
          <w:lang w:val="el-GR"/>
        </w:rPr>
        <w:t>------------------------------------------------</w:t>
      </w:r>
    </w:p>
    <w:p w14:paraId="12C8EA24" w14:textId="77777777" w:rsidR="006560DA" w:rsidRDefault="006560DA" w:rsidP="006560DA">
      <w:pPr>
        <w:spacing w:line="360" w:lineRule="auto"/>
        <w:rPr>
          <w:lang w:val="el-GR"/>
        </w:rPr>
      </w:pPr>
    </w:p>
    <w:p w14:paraId="40CB11CA" w14:textId="6F5412EF" w:rsidR="006560DA" w:rsidRDefault="006560DA" w:rsidP="006560DA">
      <w:pPr>
        <w:spacing w:line="360" w:lineRule="auto"/>
        <w:rPr>
          <w:lang w:val="el-GR"/>
        </w:rPr>
      </w:pPr>
      <w:r>
        <w:rPr>
          <w:lang w:val="el-GR"/>
        </w:rPr>
        <w:t xml:space="preserve">Ο Έφορος Εκλογής Αντιπροσώπων των Θρησκευτικών Ομάδων των </w:t>
      </w:r>
      <w:proofErr w:type="spellStart"/>
      <w:r>
        <w:rPr>
          <w:lang w:val="el-GR"/>
        </w:rPr>
        <w:t>Μαρωνιτών</w:t>
      </w:r>
      <w:proofErr w:type="spellEnd"/>
      <w:r>
        <w:rPr>
          <w:lang w:val="el-GR"/>
        </w:rPr>
        <w:t>, Αρμενίων και Λατίνων, επιθυμεί να υπενθυμίσει</w:t>
      </w:r>
      <w:r w:rsidR="001367FB">
        <w:rPr>
          <w:lang w:val="en-CY"/>
        </w:rPr>
        <w:t>,</w:t>
      </w:r>
      <w:r>
        <w:rPr>
          <w:lang w:val="el-GR"/>
        </w:rPr>
        <w:t xml:space="preserve"> ότι οι υποψηφιότητες </w:t>
      </w:r>
      <w:r w:rsidR="001367FB">
        <w:rPr>
          <w:lang w:val="el-GR"/>
        </w:rPr>
        <w:t xml:space="preserve">για τις προσεχείς εκλογές </w:t>
      </w:r>
      <w:r>
        <w:rPr>
          <w:lang w:val="el-GR"/>
        </w:rPr>
        <w:t xml:space="preserve">θα υποβληθούν την Τετάρτη </w:t>
      </w:r>
      <w:r w:rsidR="002B06FE">
        <w:rPr>
          <w:lang w:val="el-GR"/>
        </w:rPr>
        <w:t>12</w:t>
      </w:r>
      <w:r>
        <w:rPr>
          <w:lang w:val="el-GR"/>
        </w:rPr>
        <w:t xml:space="preserve"> Μαΐου 20</w:t>
      </w:r>
      <w:r w:rsidR="002B06FE">
        <w:rPr>
          <w:lang w:val="el-GR"/>
        </w:rPr>
        <w:t>21</w:t>
      </w:r>
      <w:r>
        <w:rPr>
          <w:lang w:val="el-GR"/>
        </w:rPr>
        <w:t>, στο Γραφείο του Εφόρου Εκλογής, στο Υπουργείο Εσωτερικών, μεταξύ των ωρών 9.00 π.μ. και 12.30 μ.μ.</w:t>
      </w:r>
    </w:p>
    <w:p w14:paraId="49763A63" w14:textId="77777777" w:rsidR="006560DA" w:rsidRDefault="006560DA" w:rsidP="006560DA">
      <w:pPr>
        <w:spacing w:line="360" w:lineRule="auto"/>
        <w:rPr>
          <w:lang w:val="el-GR"/>
        </w:rPr>
      </w:pPr>
    </w:p>
    <w:p w14:paraId="57AAD728" w14:textId="509FBB32" w:rsidR="006560DA" w:rsidRDefault="006560DA" w:rsidP="006560DA">
      <w:pPr>
        <w:spacing w:line="360" w:lineRule="auto"/>
        <w:rPr>
          <w:lang w:val="el-GR"/>
        </w:rPr>
      </w:pPr>
      <w:r>
        <w:rPr>
          <w:lang w:val="el-GR"/>
        </w:rPr>
        <w:t>Τα έγγραφα υποβολής υποψηφιοτήτων διατίθενται από το Γραφείο του Εφόρου Εκλογής και την Υπηρεσία Εκλογών, στο Υπουργείο Εσωτερικών, στη Λευκωσία, καθημερινά, κατά τις εργάσιμες ημέρες και ώρες.</w:t>
      </w:r>
    </w:p>
    <w:p w14:paraId="500D08A6" w14:textId="77777777" w:rsidR="006560DA" w:rsidRDefault="006560DA" w:rsidP="006560DA">
      <w:pPr>
        <w:spacing w:line="360" w:lineRule="auto"/>
        <w:rPr>
          <w:lang w:val="el-GR"/>
        </w:rPr>
      </w:pPr>
    </w:p>
    <w:p w14:paraId="1F11B075" w14:textId="77777777" w:rsidR="006560DA" w:rsidRDefault="006560DA" w:rsidP="006560DA">
      <w:pPr>
        <w:spacing w:line="360" w:lineRule="auto"/>
        <w:rPr>
          <w:lang w:val="el-GR"/>
        </w:rPr>
      </w:pPr>
    </w:p>
    <w:p w14:paraId="04AB3E6A" w14:textId="77777777" w:rsidR="006560DA" w:rsidRDefault="006560DA" w:rsidP="006560DA">
      <w:pPr>
        <w:spacing w:line="360" w:lineRule="auto"/>
        <w:rPr>
          <w:lang w:val="el-GR"/>
        </w:rPr>
      </w:pPr>
    </w:p>
    <w:p w14:paraId="38862E0B" w14:textId="77777777" w:rsidR="006560DA" w:rsidRDefault="006560DA" w:rsidP="006560DA">
      <w:pPr>
        <w:spacing w:line="360" w:lineRule="auto"/>
        <w:rPr>
          <w:lang w:val="el-GR"/>
        </w:rPr>
      </w:pPr>
    </w:p>
    <w:p w14:paraId="0EA1250E" w14:textId="77777777" w:rsidR="006560DA" w:rsidRDefault="006560DA" w:rsidP="006560DA">
      <w:pPr>
        <w:tabs>
          <w:tab w:val="center" w:pos="6521"/>
        </w:tabs>
        <w:spacing w:line="360" w:lineRule="auto"/>
        <w:rPr>
          <w:lang w:val="el-GR"/>
        </w:rPr>
      </w:pPr>
      <w:r>
        <w:rPr>
          <w:lang w:val="el-GR"/>
        </w:rPr>
        <w:tab/>
        <w:t>Γραφείο Εφόρου Εκλογής</w:t>
      </w:r>
    </w:p>
    <w:p w14:paraId="57174162" w14:textId="77777777" w:rsidR="006560DA" w:rsidRDefault="006560DA" w:rsidP="006560DA">
      <w:pPr>
        <w:tabs>
          <w:tab w:val="center" w:pos="6521"/>
        </w:tabs>
        <w:spacing w:line="360" w:lineRule="auto"/>
        <w:rPr>
          <w:lang w:val="el-GR"/>
        </w:rPr>
      </w:pPr>
      <w:r>
        <w:rPr>
          <w:lang w:val="el-GR"/>
        </w:rPr>
        <w:tab/>
        <w:t>Αντιπροσώπων των Θρησκευτικών Ομάδων</w:t>
      </w:r>
    </w:p>
    <w:p w14:paraId="32342864" w14:textId="77777777" w:rsidR="006560DA" w:rsidRDefault="006560DA" w:rsidP="006560DA">
      <w:pPr>
        <w:tabs>
          <w:tab w:val="center" w:pos="6521"/>
        </w:tabs>
        <w:spacing w:line="360" w:lineRule="auto"/>
        <w:rPr>
          <w:lang w:val="el-GR"/>
        </w:rPr>
      </w:pPr>
      <w:r>
        <w:rPr>
          <w:lang w:val="el-GR"/>
        </w:rPr>
        <w:tab/>
        <w:t xml:space="preserve">των </w:t>
      </w:r>
      <w:proofErr w:type="spellStart"/>
      <w:r>
        <w:rPr>
          <w:lang w:val="el-GR"/>
        </w:rPr>
        <w:t>Μαρωνιτών</w:t>
      </w:r>
      <w:proofErr w:type="spellEnd"/>
      <w:r>
        <w:rPr>
          <w:lang w:val="el-GR"/>
        </w:rPr>
        <w:t>, Αρμενίων και Λατίνων</w:t>
      </w:r>
    </w:p>
    <w:p w14:paraId="15FE4B5D" w14:textId="77777777" w:rsidR="006560DA" w:rsidRDefault="006560DA" w:rsidP="006560DA">
      <w:pPr>
        <w:tabs>
          <w:tab w:val="center" w:pos="6521"/>
        </w:tabs>
        <w:spacing w:line="360" w:lineRule="auto"/>
        <w:rPr>
          <w:lang w:val="el-GR"/>
        </w:rPr>
      </w:pPr>
    </w:p>
    <w:p w14:paraId="579DE9C1" w14:textId="7A228CE5" w:rsidR="006560DA" w:rsidRPr="006560DA" w:rsidRDefault="002B06FE" w:rsidP="006560DA">
      <w:pPr>
        <w:tabs>
          <w:tab w:val="center" w:pos="6521"/>
        </w:tabs>
        <w:spacing w:line="360" w:lineRule="auto"/>
        <w:rPr>
          <w:lang w:val="el-GR"/>
        </w:rPr>
      </w:pPr>
      <w:r>
        <w:rPr>
          <w:lang w:val="el-GR"/>
        </w:rPr>
        <w:t>5 Μαΐου 2021</w:t>
      </w:r>
    </w:p>
    <w:sectPr w:rsidR="006560DA" w:rsidRPr="006560DA" w:rsidSect="00141CF7">
      <w:pgSz w:w="11907" w:h="16840" w:code="9"/>
      <w:pgMar w:top="567" w:right="1418" w:bottom="567" w:left="141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A"/>
    <w:rsid w:val="0008715F"/>
    <w:rsid w:val="00120697"/>
    <w:rsid w:val="001367FB"/>
    <w:rsid w:val="00141CF7"/>
    <w:rsid w:val="001950FE"/>
    <w:rsid w:val="002662F0"/>
    <w:rsid w:val="0029615E"/>
    <w:rsid w:val="002A0463"/>
    <w:rsid w:val="002B06FE"/>
    <w:rsid w:val="003D0F20"/>
    <w:rsid w:val="00472B4F"/>
    <w:rsid w:val="004E5A03"/>
    <w:rsid w:val="004F0F6A"/>
    <w:rsid w:val="00597518"/>
    <w:rsid w:val="006014B1"/>
    <w:rsid w:val="006560DA"/>
    <w:rsid w:val="007502EA"/>
    <w:rsid w:val="007721FF"/>
    <w:rsid w:val="00855BD6"/>
    <w:rsid w:val="00866814"/>
    <w:rsid w:val="008704C6"/>
    <w:rsid w:val="008960CF"/>
    <w:rsid w:val="008F1738"/>
    <w:rsid w:val="0096090B"/>
    <w:rsid w:val="00AD3AE5"/>
    <w:rsid w:val="00B56DB2"/>
    <w:rsid w:val="00BB5529"/>
    <w:rsid w:val="00D00869"/>
    <w:rsid w:val="00DF1C5E"/>
    <w:rsid w:val="00E02F65"/>
    <w:rsid w:val="00E2217F"/>
    <w:rsid w:val="00EA7E8E"/>
    <w:rsid w:val="00EF4A5C"/>
    <w:rsid w:val="00F66BBA"/>
    <w:rsid w:val="00FA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078B"/>
  <w15:docId w15:val="{47C645C5-AB36-4080-AA2C-30BD59CE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2</cp:revision>
  <cp:lastPrinted>2021-04-29T11:58:00Z</cp:lastPrinted>
  <dcterms:created xsi:type="dcterms:W3CDTF">2021-05-06T17:40:00Z</dcterms:created>
  <dcterms:modified xsi:type="dcterms:W3CDTF">2021-05-06T17:40:00Z</dcterms:modified>
</cp:coreProperties>
</file>